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E0" w:rsidRDefault="006360E0">
      <w:pPr>
        <w:widowControl/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6360E0" w:rsidRDefault="006360E0">
      <w:pPr>
        <w:widowControl/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6360E0" w:rsidRDefault="006360E0">
      <w:pPr>
        <w:widowControl/>
        <w:jc w:val="left"/>
        <w:rPr>
          <w:b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</w:t>
      </w:r>
      <w:bookmarkStart w:id="0" w:name="_GoBack"/>
      <w:bookmarkEnd w:id="0"/>
      <w:r>
        <w:rPr>
          <w:rFonts w:ascii="メイリオ" w:eastAsia="メイリオ" w:hAnsi="メイリオ" w:cs="メイリオ" w:hint="eastAsia"/>
          <w:color w:val="000000"/>
          <w:sz w:val="48"/>
        </w:rPr>
        <w:t>ドいただく</w:t>
      </w:r>
      <w:r w:rsidR="00BF40C2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  <w:r>
        <w:rPr>
          <w:b/>
        </w:rPr>
        <w:br w:type="page"/>
      </w:r>
    </w:p>
    <w:p w:rsidR="00FC4ACC" w:rsidRPr="006A311F" w:rsidRDefault="00FC4ACC" w:rsidP="00FC4ACC">
      <w:pPr>
        <w:ind w:left="582" w:hangingChars="300" w:hanging="582"/>
      </w:pPr>
      <w:r w:rsidRPr="006A311F">
        <w:rPr>
          <w:rFonts w:hint="eastAsia"/>
          <w:b/>
        </w:rPr>
        <w:lastRenderedPageBreak/>
        <w:t>第３７号様式</w:t>
      </w:r>
      <w:r w:rsidRPr="006A311F">
        <w:rPr>
          <w:rFonts w:hint="eastAsia"/>
        </w:rPr>
        <w:t>（第２１条関係）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86"/>
      </w:tblGrid>
      <w:tr w:rsidR="00FC4ACC" w:rsidRPr="006A311F" w:rsidTr="00CD39CD">
        <w:trPr>
          <w:trHeight w:val="3959"/>
        </w:trPr>
        <w:tc>
          <w:tcPr>
            <w:tcW w:w="84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4ACC" w:rsidRPr="006A311F" w:rsidRDefault="00FC4ACC" w:rsidP="00CD39CD"/>
          <w:p w:rsidR="00FC4ACC" w:rsidRPr="006A311F" w:rsidRDefault="00FC4ACC" w:rsidP="00CD39CD">
            <w:pPr>
              <w:jc w:val="center"/>
              <w:rPr>
                <w:b/>
                <w:sz w:val="24"/>
              </w:rPr>
            </w:pPr>
            <w:r w:rsidRPr="00BF40C2">
              <w:rPr>
                <w:rFonts w:hint="eastAsia"/>
                <w:b/>
                <w:spacing w:val="30"/>
                <w:kern w:val="0"/>
                <w:sz w:val="24"/>
                <w:fitText w:val="2240" w:id="2002423552"/>
              </w:rPr>
              <w:t>県営住宅明渡</w:t>
            </w:r>
            <w:r w:rsidRPr="00BF40C2">
              <w:rPr>
                <w:rFonts w:hint="eastAsia"/>
                <w:b/>
                <w:spacing w:val="45"/>
                <w:kern w:val="0"/>
                <w:sz w:val="24"/>
                <w:fitText w:val="2240" w:id="2002423552"/>
              </w:rPr>
              <w:t>届</w:t>
            </w:r>
          </w:p>
          <w:p w:rsidR="00FC4ACC" w:rsidRPr="006A311F" w:rsidRDefault="00FC4ACC" w:rsidP="00CD39CD"/>
          <w:p w:rsidR="00FC4ACC" w:rsidRPr="006A311F" w:rsidRDefault="00FC4ACC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年　　　月　　　日　　</w:t>
            </w:r>
          </w:p>
          <w:p w:rsidR="00FC4ACC" w:rsidRPr="006A311F" w:rsidRDefault="00FC4ACC" w:rsidP="00CD39CD"/>
          <w:p w:rsidR="00FC4ACC" w:rsidRPr="006A311F" w:rsidRDefault="00FC4ACC" w:rsidP="00CD39CD">
            <w:r w:rsidRPr="006A311F">
              <w:rPr>
                <w:rFonts w:hint="eastAsia"/>
              </w:rPr>
              <w:t xml:space="preserve">　沖縄県知事　　　　　　殿</w:t>
            </w:r>
          </w:p>
          <w:p w:rsidR="00FC4ACC" w:rsidRPr="006A311F" w:rsidRDefault="00FC4ACC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県営住宅　　　　　　団地　　　　号　　</w:t>
            </w:r>
          </w:p>
          <w:p w:rsidR="00FC4ACC" w:rsidRPr="006A311F" w:rsidRDefault="00FC4ACC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明渡者　　　　　　　　　　　　　印　　</w:t>
            </w:r>
          </w:p>
          <w:p w:rsidR="00FC4ACC" w:rsidRPr="006A311F" w:rsidRDefault="00FC4ACC" w:rsidP="00CD39CD"/>
          <w:p w:rsidR="00FC4ACC" w:rsidRPr="006A311F" w:rsidRDefault="00FC4ACC" w:rsidP="00CD39CD">
            <w:r w:rsidRPr="006A311F">
              <w:rPr>
                <w:rFonts w:hint="eastAsia"/>
              </w:rPr>
              <w:t xml:space="preserve">　下記のとおり県営住宅を明け渡したいので届け出ます。</w:t>
            </w:r>
          </w:p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FC4ACC" w:rsidRPr="006A311F" w:rsidRDefault="00FC4ACC" w:rsidP="00CD39CD">
            <w:pPr>
              <w:jc w:val="distribute"/>
            </w:pPr>
            <w:r w:rsidRPr="00FC4ACC">
              <w:rPr>
                <w:rFonts w:hint="eastAsia"/>
                <w:spacing w:val="105"/>
                <w:kern w:val="0"/>
                <w:fitText w:val="1930" w:id="2002423553"/>
              </w:rPr>
              <w:t>明渡年月</w:t>
            </w:r>
            <w:r w:rsidRPr="00FC4ACC">
              <w:rPr>
                <w:rFonts w:hint="eastAsia"/>
                <w:spacing w:val="15"/>
                <w:kern w:val="0"/>
                <w:fitText w:val="1930" w:id="2002423553"/>
              </w:rPr>
              <w:t>日</w:t>
            </w:r>
          </w:p>
        </w:tc>
        <w:tc>
          <w:tcPr>
            <w:tcW w:w="5597" w:type="dxa"/>
            <w:tcBorders>
              <w:top w:val="single" w:sz="12" w:space="0" w:color="auto"/>
            </w:tcBorders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315"/>
                <w:kern w:val="0"/>
                <w:fitText w:val="1930" w:id="2002423554"/>
              </w:rPr>
              <w:t>移転</w:t>
            </w:r>
            <w:r w:rsidRPr="00FC4ACC">
              <w:rPr>
                <w:rFonts w:hint="eastAsia"/>
                <w:spacing w:val="15"/>
                <w:kern w:val="0"/>
                <w:fitText w:val="1930" w:id="2002423554"/>
              </w:rPr>
              <w:t>先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181"/>
                <w:kern w:val="0"/>
                <w:fitText w:val="1930" w:id="2002423555"/>
              </w:rPr>
              <w:t>明渡理</w:t>
            </w:r>
            <w:r w:rsidRPr="00FC4ACC">
              <w:rPr>
                <w:rFonts w:hint="eastAsia"/>
                <w:spacing w:val="2"/>
                <w:kern w:val="0"/>
                <w:fitText w:val="1930" w:id="2002423555"/>
              </w:rPr>
              <w:t>由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kern w:val="0"/>
                <w:fitText w:val="1930" w:id="2002423556"/>
              </w:rPr>
              <w:t>用途変更、模様替</w:t>
            </w:r>
            <w:r w:rsidRPr="00FC4ACC">
              <w:rPr>
                <w:rFonts w:hint="eastAsia"/>
                <w:spacing w:val="15"/>
                <w:kern w:val="0"/>
                <w:fitText w:val="1930" w:id="2002423556"/>
              </w:rPr>
              <w:t>え</w:t>
            </w:r>
          </w:p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60"/>
                <w:kern w:val="0"/>
                <w:fitText w:val="1930" w:id="2002423557"/>
              </w:rPr>
              <w:t>増築等の処</w:t>
            </w:r>
            <w:r w:rsidRPr="00FC4ACC">
              <w:rPr>
                <w:rFonts w:hint="eastAsia"/>
                <w:spacing w:val="30"/>
                <w:kern w:val="0"/>
                <w:fitText w:val="1930" w:id="2002423557"/>
              </w:rPr>
              <w:t>置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kern w:val="0"/>
                <w:fitText w:val="1930" w:id="2002423558"/>
              </w:rPr>
              <w:t>今まで同居してい</w:t>
            </w:r>
            <w:r w:rsidRPr="00FC4ACC">
              <w:rPr>
                <w:rFonts w:hint="eastAsia"/>
                <w:spacing w:val="15"/>
                <w:kern w:val="0"/>
                <w:fitText w:val="1930" w:id="2002423558"/>
              </w:rPr>
              <w:t>た</w:t>
            </w:r>
          </w:p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105"/>
                <w:kern w:val="0"/>
                <w:fitText w:val="1930" w:id="2002423559"/>
              </w:rPr>
              <w:t>親族の処</w:t>
            </w:r>
            <w:r w:rsidRPr="00FC4ACC">
              <w:rPr>
                <w:rFonts w:hint="eastAsia"/>
                <w:spacing w:val="15"/>
                <w:kern w:val="0"/>
                <w:fitText w:val="1930" w:id="2002423559"/>
              </w:rPr>
              <w:t>置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15"/>
                <w:kern w:val="0"/>
                <w:fitText w:val="1930" w:id="2002423560"/>
              </w:rPr>
              <w:t>電気、水道、ガス</w:t>
            </w:r>
          </w:p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105"/>
                <w:kern w:val="0"/>
                <w:fitText w:val="1930" w:id="2002423561"/>
              </w:rPr>
              <w:t>料金の処</w:t>
            </w:r>
            <w:r w:rsidRPr="00FC4ACC">
              <w:rPr>
                <w:rFonts w:hint="eastAsia"/>
                <w:spacing w:val="15"/>
                <w:kern w:val="0"/>
                <w:fitText w:val="1930" w:id="2002423561"/>
              </w:rPr>
              <w:t>置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kern w:val="0"/>
                <w:fitText w:val="1930" w:id="2002423562"/>
              </w:rPr>
              <w:t>最終家賃納入年月</w:t>
            </w:r>
            <w:r w:rsidRPr="00FC4ACC">
              <w:rPr>
                <w:rFonts w:hint="eastAsia"/>
                <w:spacing w:val="15"/>
                <w:kern w:val="0"/>
                <w:fitText w:val="1930" w:id="2002423562"/>
              </w:rPr>
              <w:t>日</w:t>
            </w:r>
          </w:p>
        </w:tc>
        <w:tc>
          <w:tcPr>
            <w:tcW w:w="5597" w:type="dxa"/>
          </w:tcPr>
          <w:p w:rsidR="00FC4ACC" w:rsidRPr="006A311F" w:rsidRDefault="00FC4ACC" w:rsidP="00CD39CD"/>
        </w:tc>
      </w:tr>
      <w:tr w:rsidR="00FC4ACC" w:rsidRPr="006A311F" w:rsidTr="00CD39CD">
        <w:trPr>
          <w:trHeight w:val="795"/>
        </w:trPr>
        <w:tc>
          <w:tcPr>
            <w:tcW w:w="2895" w:type="dxa"/>
            <w:tcBorders>
              <w:bottom w:val="single" w:sz="12" w:space="0" w:color="auto"/>
            </w:tcBorders>
            <w:vAlign w:val="center"/>
          </w:tcPr>
          <w:p w:rsidR="00FC4ACC" w:rsidRPr="006A311F" w:rsidRDefault="00FC4ACC" w:rsidP="00CD39CD">
            <w:pPr>
              <w:jc w:val="center"/>
            </w:pPr>
            <w:r w:rsidRPr="00FC4ACC">
              <w:rPr>
                <w:rFonts w:hint="eastAsia"/>
                <w:spacing w:val="15"/>
                <w:kern w:val="0"/>
                <w:fitText w:val="1930" w:id="2002423563"/>
              </w:rPr>
              <w:t>家賃滞納額の有無</w:t>
            </w:r>
          </w:p>
        </w:tc>
        <w:tc>
          <w:tcPr>
            <w:tcW w:w="5597" w:type="dxa"/>
            <w:tcBorders>
              <w:bottom w:val="single" w:sz="12" w:space="0" w:color="auto"/>
            </w:tcBorders>
          </w:tcPr>
          <w:p w:rsidR="00FC4ACC" w:rsidRPr="006A311F" w:rsidRDefault="00FC4ACC" w:rsidP="00CD39CD"/>
        </w:tc>
      </w:tr>
      <w:tr w:rsidR="00FC4ACC" w:rsidRPr="006A311F" w:rsidTr="00CD39CD">
        <w:trPr>
          <w:trHeight w:val="50"/>
        </w:trPr>
        <w:tc>
          <w:tcPr>
            <w:tcW w:w="84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4ACC" w:rsidRPr="006A311F" w:rsidRDefault="00FC4ACC" w:rsidP="00CD39CD">
            <w:pPr>
              <w:ind w:firstLineChars="100" w:firstLine="193"/>
            </w:pPr>
            <w:r w:rsidRPr="006A311F">
              <w:rPr>
                <w:rFonts w:hint="eastAsia"/>
              </w:rPr>
              <w:t>注１　明渡届は、退去する１０日前に必ず提出すること。</w:t>
            </w:r>
          </w:p>
          <w:p w:rsidR="00FC4ACC" w:rsidRPr="006A311F" w:rsidRDefault="00FC4ACC" w:rsidP="00CD39CD">
            <w:pPr>
              <w:ind w:left="580" w:hangingChars="300" w:hanging="580"/>
            </w:pPr>
            <w:r w:rsidRPr="006A311F">
              <w:rPr>
                <w:rFonts w:hint="eastAsia"/>
              </w:rPr>
              <w:t xml:space="preserve">　　２　電気、水道、ガス等は、廃止の手続を執り、退去の際、料金の支払領収書を係員に提</w:t>
            </w:r>
          </w:p>
          <w:p w:rsidR="00FC4ACC" w:rsidRPr="006A311F" w:rsidRDefault="00FC4ACC" w:rsidP="00CD39CD">
            <w:pPr>
              <w:ind w:leftChars="300" w:left="580"/>
            </w:pPr>
            <w:r w:rsidRPr="006A311F">
              <w:rPr>
                <w:rFonts w:hint="eastAsia"/>
              </w:rPr>
              <w:t>示すること。</w:t>
            </w:r>
          </w:p>
          <w:p w:rsidR="00FC4ACC" w:rsidRPr="006A311F" w:rsidRDefault="00FC4ACC" w:rsidP="00CD39CD">
            <w:pPr>
              <w:ind w:left="580" w:hangingChars="300" w:hanging="580"/>
            </w:pPr>
            <w:r w:rsidRPr="006A311F">
              <w:rPr>
                <w:rFonts w:hint="eastAsia"/>
              </w:rPr>
              <w:t xml:space="preserve">　　３　家賃は、県改良住宅に入居し割増賃料を加算されている者にあっては、割増賃料を含めたものとする。</w:t>
            </w:r>
          </w:p>
        </w:tc>
      </w:tr>
    </w:tbl>
    <w:p w:rsidR="00CE6B61" w:rsidRPr="00FC4ACC" w:rsidRDefault="00CE6B61" w:rsidP="00C717CB"/>
    <w:sectPr w:rsidR="00CE6B61" w:rsidRPr="00FC4ACC" w:rsidSect="00D45DE5">
      <w:pgSz w:w="11906" w:h="16838" w:code="9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4F3181"/>
    <w:rsid w:val="005C3AD5"/>
    <w:rsid w:val="006360E0"/>
    <w:rsid w:val="0076343E"/>
    <w:rsid w:val="007E7271"/>
    <w:rsid w:val="00A10586"/>
    <w:rsid w:val="00A22915"/>
    <w:rsid w:val="00BE344A"/>
    <w:rsid w:val="00BF40C2"/>
    <w:rsid w:val="00C717CB"/>
    <w:rsid w:val="00CE6B61"/>
    <w:rsid w:val="00D45DE5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3</cp:revision>
  <cp:lastPrinted>2019-12-10T00:44:00Z</cp:lastPrinted>
  <dcterms:created xsi:type="dcterms:W3CDTF">2019-10-31T09:45:00Z</dcterms:created>
  <dcterms:modified xsi:type="dcterms:W3CDTF">2019-12-10T00:44:00Z</dcterms:modified>
</cp:coreProperties>
</file>